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14925" w14:textId="77777777" w:rsidR="005207AE" w:rsidRDefault="005207AE" w:rsidP="00F24C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MOBILIOS FUNKCINĖS KĖDĖS (5 VNT)</w:t>
      </w:r>
    </w:p>
    <w:p w14:paraId="60F1C35C" w14:textId="06CF3342" w:rsidR="008A5997" w:rsidRPr="00DB30BC" w:rsidRDefault="005207AE" w:rsidP="00F24C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TECHNINĖ </w:t>
      </w:r>
      <w:r w:rsidR="00F24C20" w:rsidRPr="00DB30BC">
        <w:rPr>
          <w:rFonts w:ascii="Times New Roman" w:hAnsi="Times New Roman"/>
          <w:b/>
          <w:sz w:val="24"/>
          <w:szCs w:val="24"/>
        </w:rPr>
        <w:t>SPECIFIKACIJA</w:t>
      </w:r>
    </w:p>
    <w:p w14:paraId="0334862F" w14:textId="77777777" w:rsidR="005D63A9" w:rsidRPr="00DB30BC" w:rsidRDefault="005D63A9" w:rsidP="00EE3D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042"/>
        <w:gridCol w:w="3355"/>
        <w:gridCol w:w="1971"/>
        <w:gridCol w:w="4179"/>
        <w:gridCol w:w="1317"/>
      </w:tblGrid>
      <w:tr w:rsidR="005207AE" w:rsidRPr="005F5B91" w14:paraId="0E4C94CC" w14:textId="16860AC9" w:rsidTr="005207AE">
        <w:trPr>
          <w:trHeight w:val="483"/>
          <w:tblHeader/>
        </w:trPr>
        <w:tc>
          <w:tcPr>
            <w:tcW w:w="239" w:type="pct"/>
            <w:vMerge w:val="restart"/>
            <w:shd w:val="clear" w:color="auto" w:fill="D9D9D9" w:themeFill="background1" w:themeFillShade="D9"/>
          </w:tcPr>
          <w:p w14:paraId="110C68CF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/>
                <w:sz w:val="24"/>
                <w:szCs w:val="24"/>
              </w:rPr>
              <w:t>Eil.</w:t>
            </w:r>
          </w:p>
          <w:p w14:paraId="241D755D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/>
                <w:sz w:val="24"/>
                <w:szCs w:val="24"/>
              </w:rPr>
              <w:t>Nr.</w:t>
            </w:r>
          </w:p>
        </w:tc>
        <w:tc>
          <w:tcPr>
            <w:tcW w:w="1045" w:type="pct"/>
            <w:vMerge w:val="restart"/>
            <w:shd w:val="clear" w:color="auto" w:fill="D9D9D9" w:themeFill="background1" w:themeFillShade="D9"/>
          </w:tcPr>
          <w:p w14:paraId="192C490E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/>
                <w:sz w:val="24"/>
                <w:szCs w:val="24"/>
              </w:rPr>
              <w:t xml:space="preserve">Parametrai </w:t>
            </w:r>
          </w:p>
        </w:tc>
        <w:tc>
          <w:tcPr>
            <w:tcW w:w="1152" w:type="pct"/>
            <w:vMerge w:val="restart"/>
            <w:shd w:val="clear" w:color="auto" w:fill="D9D9D9" w:themeFill="background1" w:themeFillShade="D9"/>
          </w:tcPr>
          <w:p w14:paraId="52FB5083" w14:textId="0673A4AB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/>
                <w:sz w:val="24"/>
                <w:szCs w:val="24"/>
              </w:rPr>
              <w:t xml:space="preserve">Reikalaujami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parametro reikšmė</w:t>
            </w:r>
          </w:p>
        </w:tc>
        <w:tc>
          <w:tcPr>
            <w:tcW w:w="2564" w:type="pct"/>
            <w:gridSpan w:val="3"/>
            <w:shd w:val="clear" w:color="auto" w:fill="D9D9D9" w:themeFill="background1" w:themeFillShade="D9"/>
          </w:tcPr>
          <w:p w14:paraId="2F58782B" w14:textId="47CFC48E" w:rsidR="005207AE" w:rsidRPr="00104AC4" w:rsidRDefault="005207AE" w:rsidP="005207AE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Atitikimas kokybiniams ir techniniams reikalavimams. Nuoroda į prekės atitikimą reikalaujamoms charakteristikoms įrodančius dokumentus. Techninių aprašų puslapių numeriai.</w:t>
            </w:r>
          </w:p>
        </w:tc>
      </w:tr>
      <w:tr w:rsidR="005207AE" w:rsidRPr="005F5B91" w14:paraId="4FBF1A2F" w14:textId="7006D778" w:rsidTr="005207AE">
        <w:trPr>
          <w:trHeight w:val="483"/>
          <w:tblHeader/>
        </w:trPr>
        <w:tc>
          <w:tcPr>
            <w:tcW w:w="239" w:type="pct"/>
            <w:vMerge/>
            <w:shd w:val="clear" w:color="auto" w:fill="D9D9D9" w:themeFill="background1" w:themeFillShade="D9"/>
          </w:tcPr>
          <w:p w14:paraId="74012516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  <w:shd w:val="clear" w:color="auto" w:fill="D9D9D9" w:themeFill="background1" w:themeFillShade="D9"/>
          </w:tcPr>
          <w:p w14:paraId="6AF8B613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2" w:type="pct"/>
            <w:vMerge/>
            <w:shd w:val="clear" w:color="auto" w:fill="D9D9D9" w:themeFill="background1" w:themeFillShade="D9"/>
          </w:tcPr>
          <w:p w14:paraId="626DE51F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  <w:shd w:val="clear" w:color="auto" w:fill="D9D9D9" w:themeFill="background1" w:themeFillShade="D9"/>
          </w:tcPr>
          <w:p w14:paraId="635768A5" w14:textId="77777777" w:rsidR="005207AE" w:rsidRPr="00104AC4" w:rsidRDefault="005207AE" w:rsidP="005207AE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Siūlomos prekės techniniai parametrai</w:t>
            </w:r>
          </w:p>
        </w:tc>
        <w:tc>
          <w:tcPr>
            <w:tcW w:w="1887" w:type="pct"/>
            <w:gridSpan w:val="2"/>
            <w:shd w:val="clear" w:color="auto" w:fill="D9D9D9" w:themeFill="background1" w:themeFillShade="D9"/>
          </w:tcPr>
          <w:p w14:paraId="51850C3B" w14:textId="4C19792E" w:rsidR="005207AE" w:rsidRPr="00104AC4" w:rsidRDefault="005207AE" w:rsidP="005207AE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Pasiūlymo dokumentai, patvirtinantys siūlomos prekės techninius parametrus</w:t>
            </w:r>
          </w:p>
        </w:tc>
      </w:tr>
      <w:tr w:rsidR="005207AE" w:rsidRPr="005F5B91" w14:paraId="5B3739EC" w14:textId="7833142A" w:rsidTr="005207AE">
        <w:trPr>
          <w:trHeight w:val="483"/>
          <w:tblHeader/>
        </w:trPr>
        <w:tc>
          <w:tcPr>
            <w:tcW w:w="239" w:type="pct"/>
            <w:vMerge/>
            <w:shd w:val="clear" w:color="auto" w:fill="D9D9D9" w:themeFill="background1" w:themeFillShade="D9"/>
          </w:tcPr>
          <w:p w14:paraId="5CBC454A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  <w:shd w:val="clear" w:color="auto" w:fill="D9D9D9" w:themeFill="background1" w:themeFillShade="D9"/>
          </w:tcPr>
          <w:p w14:paraId="3DBAFF53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2" w:type="pct"/>
            <w:vMerge/>
            <w:shd w:val="clear" w:color="auto" w:fill="D9D9D9" w:themeFill="background1" w:themeFillShade="D9"/>
          </w:tcPr>
          <w:p w14:paraId="49E1EC04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vMerge/>
            <w:shd w:val="clear" w:color="auto" w:fill="D9D9D9" w:themeFill="background1" w:themeFillShade="D9"/>
          </w:tcPr>
          <w:p w14:paraId="7B283FA0" w14:textId="77777777" w:rsidR="005207AE" w:rsidRPr="00104AC4" w:rsidRDefault="005207AE" w:rsidP="005207AE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435" w:type="pct"/>
            <w:shd w:val="clear" w:color="auto" w:fill="D9D9D9" w:themeFill="background1" w:themeFillShade="D9"/>
          </w:tcPr>
          <w:p w14:paraId="521DC5B9" w14:textId="3986D547" w:rsidR="005207AE" w:rsidRPr="00104AC4" w:rsidRDefault="005207AE" w:rsidP="005207AE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Dokumento pavadinimas</w:t>
            </w:r>
          </w:p>
        </w:tc>
        <w:tc>
          <w:tcPr>
            <w:tcW w:w="452" w:type="pct"/>
            <w:shd w:val="clear" w:color="auto" w:fill="D9D9D9" w:themeFill="background1" w:themeFillShade="D9"/>
          </w:tcPr>
          <w:p w14:paraId="5A997C34" w14:textId="412396CD" w:rsidR="005207AE" w:rsidRPr="00104AC4" w:rsidRDefault="005207AE" w:rsidP="005207AE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104AC4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Dokumento lapo Nr.</w:t>
            </w:r>
          </w:p>
        </w:tc>
      </w:tr>
      <w:tr w:rsidR="005207AE" w:rsidRPr="005F5B91" w14:paraId="4A348EA0" w14:textId="66738893" w:rsidTr="005207AE">
        <w:tc>
          <w:tcPr>
            <w:tcW w:w="239" w:type="pct"/>
          </w:tcPr>
          <w:p w14:paraId="2AF51C78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1851F094" w14:textId="2253F408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 xml:space="preserve">Mobili funkcinė kėdė pritaikyta įvairioms procedūroms atlikti. </w:t>
            </w:r>
          </w:p>
        </w:tc>
        <w:tc>
          <w:tcPr>
            <w:tcW w:w="1152" w:type="pct"/>
          </w:tcPr>
          <w:p w14:paraId="1A870E19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677" w:type="pct"/>
          </w:tcPr>
          <w:p w14:paraId="27B8E1B1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004EF540" w14:textId="0450B83E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794B52AE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326D7969" w14:textId="59AFD0E6" w:rsidTr="005207AE">
        <w:tc>
          <w:tcPr>
            <w:tcW w:w="239" w:type="pct"/>
          </w:tcPr>
          <w:p w14:paraId="5D507D25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73DDD94B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Kėdės rėmas pagamintas iš plieno arba lygiavertės medžiagos, dažyto poliesterio arba lygiaverčiais dažais milteliniu būdu</w:t>
            </w:r>
          </w:p>
        </w:tc>
        <w:tc>
          <w:tcPr>
            <w:tcW w:w="1152" w:type="pct"/>
          </w:tcPr>
          <w:p w14:paraId="20E5FED2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677" w:type="pct"/>
          </w:tcPr>
          <w:p w14:paraId="58DB19D1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14005D0D" w14:textId="7AB6FB7E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48EDF2C7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7309DB59" w14:textId="6B87935B" w:rsidTr="005207AE">
        <w:tc>
          <w:tcPr>
            <w:tcW w:w="239" w:type="pct"/>
          </w:tcPr>
          <w:p w14:paraId="2CD770AF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600AC49C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Kėdės bendras ilgis gulimoje pozicijoje</w:t>
            </w:r>
          </w:p>
        </w:tc>
        <w:tc>
          <w:tcPr>
            <w:tcW w:w="1152" w:type="pct"/>
          </w:tcPr>
          <w:p w14:paraId="1825891D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Ne daugiau 2000 mm</w:t>
            </w:r>
          </w:p>
        </w:tc>
        <w:tc>
          <w:tcPr>
            <w:tcW w:w="677" w:type="pct"/>
          </w:tcPr>
          <w:p w14:paraId="365B2222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77FCC932" w14:textId="687A494E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4B2D0CCF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7B044011" w14:textId="1A5139B1" w:rsidTr="005207AE">
        <w:tc>
          <w:tcPr>
            <w:tcW w:w="239" w:type="pct"/>
          </w:tcPr>
          <w:p w14:paraId="5C30DFEA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5A0AF424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Kėdės bendras plotis</w:t>
            </w:r>
          </w:p>
        </w:tc>
        <w:tc>
          <w:tcPr>
            <w:tcW w:w="1152" w:type="pct"/>
          </w:tcPr>
          <w:p w14:paraId="7144E4A3" w14:textId="44D0228D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Ne daugiau 900 mm</w:t>
            </w:r>
          </w:p>
        </w:tc>
        <w:tc>
          <w:tcPr>
            <w:tcW w:w="677" w:type="pct"/>
          </w:tcPr>
          <w:p w14:paraId="6CB1568B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4913FF6A" w14:textId="6139424C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391F02A2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2A463961" w14:textId="75B4D7B1" w:rsidTr="005207AE">
        <w:tc>
          <w:tcPr>
            <w:tcW w:w="239" w:type="pct"/>
          </w:tcPr>
          <w:p w14:paraId="6D1AB9F1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355C56CD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 xml:space="preserve">Kėdės gulimosios dalies plotis </w:t>
            </w:r>
          </w:p>
        </w:tc>
        <w:tc>
          <w:tcPr>
            <w:tcW w:w="1152" w:type="pct"/>
          </w:tcPr>
          <w:p w14:paraId="327AC0E1" w14:textId="7FCA629F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Ne mažiau 500 mm</w:t>
            </w:r>
          </w:p>
        </w:tc>
        <w:tc>
          <w:tcPr>
            <w:tcW w:w="677" w:type="pct"/>
          </w:tcPr>
          <w:p w14:paraId="64DBA5DD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1B1B6585" w14:textId="6A51F2C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35C38F26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6E1FB856" w14:textId="2A57635F" w:rsidTr="005207AE">
        <w:tc>
          <w:tcPr>
            <w:tcW w:w="239" w:type="pct"/>
          </w:tcPr>
          <w:p w14:paraId="6313F635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0FD94365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Kėdės dalių skaičius</w:t>
            </w:r>
          </w:p>
        </w:tc>
        <w:tc>
          <w:tcPr>
            <w:tcW w:w="1152" w:type="pct"/>
          </w:tcPr>
          <w:p w14:paraId="1CFB4200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Ne mažiau 3</w:t>
            </w:r>
          </w:p>
        </w:tc>
        <w:tc>
          <w:tcPr>
            <w:tcW w:w="677" w:type="pct"/>
          </w:tcPr>
          <w:p w14:paraId="4735649C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2B0D66C6" w14:textId="59770CDD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758C00AF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529D6BD8" w14:textId="17033D3A" w:rsidTr="005207AE">
        <w:tc>
          <w:tcPr>
            <w:tcW w:w="239" w:type="pct"/>
          </w:tcPr>
          <w:p w14:paraId="51EFC03D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75AECDE2" w14:textId="6C632F1B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 xml:space="preserve">Gulimos dalies apmušalas iš dirbtinės sintetinės odos, atsparus valymo ir dezinfekavimo priemonėms, kraujui, šlapimui, UV spinduliams, antimikrobinis, antigrybelinis arba lygiavertis  </w:t>
            </w:r>
          </w:p>
        </w:tc>
        <w:tc>
          <w:tcPr>
            <w:tcW w:w="1152" w:type="pct"/>
          </w:tcPr>
          <w:p w14:paraId="4E1D3C41" w14:textId="0724F13E" w:rsidR="005207AE" w:rsidRPr="005F5B91" w:rsidRDefault="005207AE" w:rsidP="009F0C9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Būtina (gamintojo deklaracija, bandymų protokolai ir kt.)</w:t>
            </w:r>
          </w:p>
        </w:tc>
        <w:tc>
          <w:tcPr>
            <w:tcW w:w="677" w:type="pct"/>
          </w:tcPr>
          <w:p w14:paraId="463239F2" w14:textId="77777777" w:rsidR="005207AE" w:rsidRPr="005F5B91" w:rsidRDefault="005207AE" w:rsidP="009F0C9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12060295" w14:textId="666184D8" w:rsidR="005207AE" w:rsidRPr="005F5B91" w:rsidRDefault="005207AE" w:rsidP="009F0C9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72509317" w14:textId="77777777" w:rsidR="005207AE" w:rsidRPr="005F5B91" w:rsidRDefault="005207AE" w:rsidP="009F0C9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54B74599" w14:textId="1827BBF7" w:rsidTr="005207AE">
        <w:tc>
          <w:tcPr>
            <w:tcW w:w="239" w:type="pct"/>
          </w:tcPr>
          <w:p w14:paraId="7C3F1C53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1C2E9AB5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 xml:space="preserve">Apmušalo spalvą galima </w:t>
            </w: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rinktis</w:t>
            </w:r>
          </w:p>
        </w:tc>
        <w:tc>
          <w:tcPr>
            <w:tcW w:w="1152" w:type="pct"/>
          </w:tcPr>
          <w:p w14:paraId="42F1E3A7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Ne mažiau 6 skirtingų spalvų</w:t>
            </w:r>
          </w:p>
        </w:tc>
        <w:tc>
          <w:tcPr>
            <w:tcW w:w="677" w:type="pct"/>
          </w:tcPr>
          <w:p w14:paraId="7DEFF200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3F18FD79" w14:textId="0FE5CCD6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4762A7B4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3F4EFCA4" w14:textId="2EC88E57" w:rsidTr="005207AE">
        <w:tc>
          <w:tcPr>
            <w:tcW w:w="239" w:type="pct"/>
          </w:tcPr>
          <w:p w14:paraId="15F5E6CF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15A46014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Gulimos dalies paminkštinimo storis</w:t>
            </w:r>
          </w:p>
        </w:tc>
        <w:tc>
          <w:tcPr>
            <w:tcW w:w="1152" w:type="pct"/>
          </w:tcPr>
          <w:p w14:paraId="5E06A0AD" w14:textId="4B3704B9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Ne mažiau 5 cm</w:t>
            </w:r>
          </w:p>
        </w:tc>
        <w:tc>
          <w:tcPr>
            <w:tcW w:w="677" w:type="pct"/>
          </w:tcPr>
          <w:p w14:paraId="6ED76180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4BCBFDAC" w14:textId="7923D60B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5F09734C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52A5F380" w14:textId="089926B2" w:rsidTr="005207AE">
        <w:tc>
          <w:tcPr>
            <w:tcW w:w="239" w:type="pct"/>
          </w:tcPr>
          <w:p w14:paraId="543EF9B7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0EFECF07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Kėdės dalių ir aukščio reguliavimas</w:t>
            </w:r>
          </w:p>
        </w:tc>
        <w:tc>
          <w:tcPr>
            <w:tcW w:w="1152" w:type="pct"/>
          </w:tcPr>
          <w:p w14:paraId="60590872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Elektrinis, atliekamas rankiniu pulteliu</w:t>
            </w:r>
          </w:p>
        </w:tc>
        <w:tc>
          <w:tcPr>
            <w:tcW w:w="677" w:type="pct"/>
          </w:tcPr>
          <w:p w14:paraId="2114DBCD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167D482D" w14:textId="57C44EEE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766E2658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71FE3D73" w14:textId="7AC1FA32" w:rsidTr="005207AE">
        <w:tc>
          <w:tcPr>
            <w:tcW w:w="239" w:type="pct"/>
          </w:tcPr>
          <w:p w14:paraId="437B5988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6E267CB0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Rankinio valdymo pultelis su užrakinimo funkcija turi mygtukus šioms funkcijoms valdyti:</w:t>
            </w:r>
          </w:p>
        </w:tc>
        <w:tc>
          <w:tcPr>
            <w:tcW w:w="1152" w:type="pct"/>
          </w:tcPr>
          <w:p w14:paraId="558A5450" w14:textId="77777777" w:rsidR="005207AE" w:rsidRPr="005F5B91" w:rsidRDefault="005207AE" w:rsidP="00DB30BC">
            <w:pPr>
              <w:numPr>
                <w:ilvl w:val="0"/>
                <w:numId w:val="17"/>
              </w:numPr>
              <w:tabs>
                <w:tab w:val="clear" w:pos="720"/>
                <w:tab w:val="left" w:pos="243"/>
              </w:tabs>
              <w:spacing w:after="0" w:line="240" w:lineRule="auto"/>
              <w:ind w:left="243" w:hanging="260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Kėdės aukščiui</w:t>
            </w:r>
          </w:p>
          <w:p w14:paraId="36D15BF4" w14:textId="77777777" w:rsidR="005207AE" w:rsidRPr="005F5B91" w:rsidRDefault="005207AE" w:rsidP="00DB30BC">
            <w:pPr>
              <w:numPr>
                <w:ilvl w:val="0"/>
                <w:numId w:val="17"/>
              </w:numPr>
              <w:tabs>
                <w:tab w:val="clear" w:pos="720"/>
                <w:tab w:val="left" w:pos="243"/>
              </w:tabs>
              <w:spacing w:after="0" w:line="240" w:lineRule="auto"/>
              <w:ind w:left="243" w:hanging="260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Kojų daliai</w:t>
            </w:r>
          </w:p>
          <w:p w14:paraId="18C15FC8" w14:textId="77777777" w:rsidR="005207AE" w:rsidRPr="005F5B91" w:rsidRDefault="005207AE" w:rsidP="00DB30BC">
            <w:pPr>
              <w:numPr>
                <w:ilvl w:val="0"/>
                <w:numId w:val="17"/>
              </w:numPr>
              <w:tabs>
                <w:tab w:val="clear" w:pos="720"/>
                <w:tab w:val="left" w:pos="243"/>
              </w:tabs>
              <w:spacing w:after="0" w:line="240" w:lineRule="auto"/>
              <w:ind w:left="243" w:hanging="260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Nugaros daliai</w:t>
            </w:r>
          </w:p>
          <w:p w14:paraId="4D8441B7" w14:textId="77777777" w:rsidR="005207AE" w:rsidRPr="005F5B91" w:rsidRDefault="005207AE" w:rsidP="00DB30BC">
            <w:pPr>
              <w:numPr>
                <w:ilvl w:val="0"/>
                <w:numId w:val="17"/>
              </w:numPr>
              <w:tabs>
                <w:tab w:val="clear" w:pos="720"/>
                <w:tab w:val="left" w:pos="243"/>
              </w:tabs>
              <w:spacing w:after="0" w:line="240" w:lineRule="auto"/>
              <w:ind w:left="243" w:hanging="260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Sėdimajai daliai (reguliuojamas pasvirimo kampas)</w:t>
            </w:r>
          </w:p>
          <w:p w14:paraId="65D9DCF3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Atskiras mygtukas trendelenburgo nustatymui</w:t>
            </w:r>
          </w:p>
        </w:tc>
        <w:tc>
          <w:tcPr>
            <w:tcW w:w="677" w:type="pct"/>
          </w:tcPr>
          <w:p w14:paraId="32521225" w14:textId="77777777" w:rsidR="005207AE" w:rsidRPr="005F5B91" w:rsidRDefault="005207AE" w:rsidP="005207AE">
            <w:pPr>
              <w:tabs>
                <w:tab w:val="left" w:pos="243"/>
              </w:tabs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3595E226" w14:textId="38410B0F" w:rsidR="005207AE" w:rsidRPr="005F5B91" w:rsidRDefault="005207AE" w:rsidP="005207AE">
            <w:pPr>
              <w:tabs>
                <w:tab w:val="left" w:pos="243"/>
              </w:tabs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7EA856A8" w14:textId="77777777" w:rsidR="005207AE" w:rsidRPr="005F5B91" w:rsidRDefault="005207AE" w:rsidP="005207AE">
            <w:pPr>
              <w:tabs>
                <w:tab w:val="left" w:pos="243"/>
              </w:tabs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74CB68DE" w14:textId="1B116D09" w:rsidTr="005207AE">
        <w:tc>
          <w:tcPr>
            <w:tcW w:w="239" w:type="pct"/>
          </w:tcPr>
          <w:p w14:paraId="4188698D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29461AF8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Maitinimo šaltinis</w:t>
            </w:r>
          </w:p>
        </w:tc>
        <w:tc>
          <w:tcPr>
            <w:tcW w:w="1152" w:type="pct"/>
          </w:tcPr>
          <w:p w14:paraId="01856048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220V/ 50 Hz +/-10%</w:t>
            </w:r>
          </w:p>
        </w:tc>
        <w:tc>
          <w:tcPr>
            <w:tcW w:w="677" w:type="pct"/>
          </w:tcPr>
          <w:p w14:paraId="32E055F1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08B94BE1" w14:textId="118EEB2A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0690AB72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3AE1D278" w14:textId="770DD83A" w:rsidTr="005207AE">
        <w:tc>
          <w:tcPr>
            <w:tcW w:w="239" w:type="pct"/>
          </w:tcPr>
          <w:p w14:paraId="3A830E20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50C1C235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Pultelio apsaugos klasė nuo drėgmės</w:t>
            </w:r>
          </w:p>
        </w:tc>
        <w:tc>
          <w:tcPr>
            <w:tcW w:w="1152" w:type="pct"/>
          </w:tcPr>
          <w:p w14:paraId="34444A44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Ne blogiau nei IPX6</w:t>
            </w:r>
          </w:p>
        </w:tc>
        <w:tc>
          <w:tcPr>
            <w:tcW w:w="677" w:type="pct"/>
          </w:tcPr>
          <w:p w14:paraId="3BDAECDB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77C067E5" w14:textId="634DD46B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692D2287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752D94C4" w14:textId="03927FD2" w:rsidTr="005207AE">
        <w:tc>
          <w:tcPr>
            <w:tcW w:w="239" w:type="pct"/>
          </w:tcPr>
          <w:p w14:paraId="04540F2D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27D6F310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Kėdės triukšmingumas</w:t>
            </w:r>
          </w:p>
        </w:tc>
        <w:tc>
          <w:tcPr>
            <w:tcW w:w="1152" w:type="pct"/>
          </w:tcPr>
          <w:p w14:paraId="7C376BC0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Ne daugiau 66 dB</w:t>
            </w:r>
          </w:p>
        </w:tc>
        <w:tc>
          <w:tcPr>
            <w:tcW w:w="677" w:type="pct"/>
          </w:tcPr>
          <w:p w14:paraId="735FFACE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695AA3DF" w14:textId="58BD5B2F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263E488C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7A560829" w14:textId="3E71F19C" w:rsidTr="005207AE">
        <w:tc>
          <w:tcPr>
            <w:tcW w:w="239" w:type="pct"/>
          </w:tcPr>
          <w:p w14:paraId="70B11252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5418BC03" w14:textId="0FCE5B74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 xml:space="preserve">Kėdės aukščio reguliavimas </w:t>
            </w:r>
          </w:p>
        </w:tc>
        <w:tc>
          <w:tcPr>
            <w:tcW w:w="1152" w:type="pct"/>
          </w:tcPr>
          <w:p w14:paraId="53F1B267" w14:textId="45D0400F" w:rsidR="005207AE" w:rsidRPr="005F5B91" w:rsidRDefault="005207AE" w:rsidP="009F0C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Aukščio reguliavimo diapazonas ne mažesnis kaip nuo 60 cm iki 75 cm</w:t>
            </w:r>
          </w:p>
        </w:tc>
        <w:tc>
          <w:tcPr>
            <w:tcW w:w="677" w:type="pct"/>
          </w:tcPr>
          <w:p w14:paraId="7222DFB0" w14:textId="77777777" w:rsidR="005207AE" w:rsidRPr="005F5B91" w:rsidRDefault="005207AE" w:rsidP="009F0C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1C0D63E8" w14:textId="44259DC8" w:rsidR="005207AE" w:rsidRPr="005F5B91" w:rsidRDefault="005207AE" w:rsidP="009F0C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344EC3D7" w14:textId="77777777" w:rsidR="005207AE" w:rsidRPr="005F5B91" w:rsidRDefault="005207AE" w:rsidP="009F0C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7630976B" w14:textId="4CBBE499" w:rsidTr="005207AE">
        <w:tc>
          <w:tcPr>
            <w:tcW w:w="239" w:type="pct"/>
          </w:tcPr>
          <w:p w14:paraId="5183F891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4EE3AD43" w14:textId="18BCF97D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 xml:space="preserve">Nugaros dalies nuolydžio kampo reguliavimas </w:t>
            </w:r>
          </w:p>
        </w:tc>
        <w:tc>
          <w:tcPr>
            <w:tcW w:w="1152" w:type="pct"/>
          </w:tcPr>
          <w:p w14:paraId="0F7AD456" w14:textId="0E2BFA0D" w:rsidR="005207AE" w:rsidRPr="005F5B91" w:rsidRDefault="005207AE" w:rsidP="009F0C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 xml:space="preserve">Reguliavimo diapazonas ne mažesnis kaip nuo 0º iki +80º </w:t>
            </w:r>
          </w:p>
        </w:tc>
        <w:tc>
          <w:tcPr>
            <w:tcW w:w="677" w:type="pct"/>
          </w:tcPr>
          <w:p w14:paraId="0D67D09E" w14:textId="77777777" w:rsidR="005207AE" w:rsidRPr="005F5B91" w:rsidRDefault="005207AE" w:rsidP="009F0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513DC583" w14:textId="3EEC6191" w:rsidR="005207AE" w:rsidRPr="005F5B91" w:rsidRDefault="005207AE" w:rsidP="009F0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5F3DA516" w14:textId="77777777" w:rsidR="005207AE" w:rsidRPr="005F5B91" w:rsidRDefault="005207AE" w:rsidP="009F0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582A7676" w14:textId="5AF31F39" w:rsidTr="005207AE">
        <w:tc>
          <w:tcPr>
            <w:tcW w:w="239" w:type="pct"/>
          </w:tcPr>
          <w:p w14:paraId="412DDC35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1765AC4E" w14:textId="569E1316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 xml:space="preserve">Kojų dalies pakėlimo kampo reguliavimas </w:t>
            </w:r>
          </w:p>
        </w:tc>
        <w:tc>
          <w:tcPr>
            <w:tcW w:w="1152" w:type="pct"/>
          </w:tcPr>
          <w:p w14:paraId="328FF804" w14:textId="59915DE1" w:rsidR="005207AE" w:rsidRPr="005F5B91" w:rsidRDefault="005207AE" w:rsidP="00DB30BC">
            <w:pPr>
              <w:tabs>
                <w:tab w:val="left" w:pos="2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Reguliavimo diapazonas ne mažesnis kaip nuo -75° iki  +5°</w:t>
            </w:r>
          </w:p>
        </w:tc>
        <w:tc>
          <w:tcPr>
            <w:tcW w:w="677" w:type="pct"/>
          </w:tcPr>
          <w:p w14:paraId="3C358AD4" w14:textId="77777777" w:rsidR="005207AE" w:rsidRPr="005F5B91" w:rsidRDefault="005207AE" w:rsidP="00DB30BC">
            <w:pPr>
              <w:tabs>
                <w:tab w:val="left" w:pos="2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28A677EB" w14:textId="62BB082D" w:rsidR="005207AE" w:rsidRPr="005F5B91" w:rsidRDefault="005207AE" w:rsidP="00DB30BC">
            <w:pPr>
              <w:tabs>
                <w:tab w:val="left" w:pos="2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3C01AC91" w14:textId="77777777" w:rsidR="005207AE" w:rsidRPr="005F5B91" w:rsidRDefault="005207AE" w:rsidP="00DB30BC">
            <w:pPr>
              <w:tabs>
                <w:tab w:val="left" w:pos="2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1D543338" w14:textId="27460EDE" w:rsidTr="005207AE">
        <w:trPr>
          <w:trHeight w:val="298"/>
        </w:trPr>
        <w:tc>
          <w:tcPr>
            <w:tcW w:w="239" w:type="pct"/>
          </w:tcPr>
          <w:p w14:paraId="700F71DE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1B904C29" w14:textId="24BBE071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 xml:space="preserve">Trendelenburgo pozicija  </w:t>
            </w:r>
          </w:p>
        </w:tc>
        <w:tc>
          <w:tcPr>
            <w:tcW w:w="1152" w:type="pct"/>
          </w:tcPr>
          <w:p w14:paraId="09C673C6" w14:textId="3002F49F" w:rsidR="005207AE" w:rsidRPr="005F5B91" w:rsidRDefault="005207AE" w:rsidP="001572F6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 xml:space="preserve">Kėdė turi užtikrinti elektrinį Trendelenburgo padėties </w:t>
            </w:r>
            <w:r w:rsidRPr="005F5B91">
              <w:rPr>
                <w:rFonts w:ascii="Times New Roman" w:hAnsi="Times New Roman"/>
                <w:sz w:val="24"/>
                <w:szCs w:val="24"/>
              </w:rPr>
              <w:lastRenderedPageBreak/>
              <w:t>reguliavimą ne mažesniame kaip 0°–20° diapazone (galvos dalis nuleidžiama žemiau kojų lygio).</w:t>
            </w:r>
          </w:p>
        </w:tc>
        <w:tc>
          <w:tcPr>
            <w:tcW w:w="677" w:type="pct"/>
          </w:tcPr>
          <w:p w14:paraId="5A585F09" w14:textId="77777777" w:rsidR="005207AE" w:rsidRPr="005F5B91" w:rsidRDefault="005207AE" w:rsidP="001572F6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336F5587" w14:textId="6D1BB0BE" w:rsidR="005207AE" w:rsidRPr="005F5B91" w:rsidRDefault="005207AE" w:rsidP="001572F6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45B52C78" w14:textId="77777777" w:rsidR="005207AE" w:rsidRPr="005F5B91" w:rsidRDefault="005207AE" w:rsidP="001572F6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1BEB5DB4" w14:textId="5277DEEB" w:rsidTr="005207AE">
        <w:trPr>
          <w:trHeight w:val="298"/>
        </w:trPr>
        <w:tc>
          <w:tcPr>
            <w:tcW w:w="239" w:type="pct"/>
          </w:tcPr>
          <w:p w14:paraId="423DBF57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55E237D5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Kėdės svoris</w:t>
            </w:r>
          </w:p>
        </w:tc>
        <w:tc>
          <w:tcPr>
            <w:tcW w:w="1152" w:type="pct"/>
          </w:tcPr>
          <w:p w14:paraId="6284CE4D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Ne daugiau 80 kg</w:t>
            </w:r>
          </w:p>
        </w:tc>
        <w:tc>
          <w:tcPr>
            <w:tcW w:w="677" w:type="pct"/>
          </w:tcPr>
          <w:p w14:paraId="19CF9C28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5EA90D05" w14:textId="0B42B969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5BAFC9B7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18942B56" w14:textId="01DA645A" w:rsidTr="005207AE">
        <w:trPr>
          <w:trHeight w:val="298"/>
        </w:trPr>
        <w:tc>
          <w:tcPr>
            <w:tcW w:w="239" w:type="pct"/>
          </w:tcPr>
          <w:p w14:paraId="2F76944A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7323A2D0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Maksimali leistina darbinė apkrova</w:t>
            </w:r>
          </w:p>
        </w:tc>
        <w:tc>
          <w:tcPr>
            <w:tcW w:w="1152" w:type="pct"/>
          </w:tcPr>
          <w:p w14:paraId="3929EDCA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Ne mažiau 200 kg</w:t>
            </w:r>
          </w:p>
        </w:tc>
        <w:tc>
          <w:tcPr>
            <w:tcW w:w="677" w:type="pct"/>
          </w:tcPr>
          <w:p w14:paraId="26F27312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4D25AEE5" w14:textId="4CA6680C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32486F44" w14:textId="77777777" w:rsidR="005207AE" w:rsidRPr="005F5B91" w:rsidRDefault="005207AE" w:rsidP="00DB30BC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5B8470C4" w14:textId="1FE161BE" w:rsidTr="005207AE">
        <w:tc>
          <w:tcPr>
            <w:tcW w:w="239" w:type="pct"/>
          </w:tcPr>
          <w:p w14:paraId="074F4AA0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5" w:type="pct"/>
          </w:tcPr>
          <w:p w14:paraId="07EEA170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Kėdės korpusas sumontuotas ant 4  ratukų ne mažesnio kaip Ø 100 mm diametro su centriniu stabdžiu</w:t>
            </w:r>
          </w:p>
        </w:tc>
        <w:tc>
          <w:tcPr>
            <w:tcW w:w="1152" w:type="pct"/>
          </w:tcPr>
          <w:p w14:paraId="68B3F9D6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677" w:type="pct"/>
          </w:tcPr>
          <w:p w14:paraId="1C769CD0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31732385" w14:textId="3E3543CB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246F7EEE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7AE" w:rsidRPr="005F5B91" w14:paraId="6FA6BB3E" w14:textId="6465402F" w:rsidTr="005207AE">
        <w:tc>
          <w:tcPr>
            <w:tcW w:w="2436" w:type="pct"/>
            <w:gridSpan w:val="3"/>
          </w:tcPr>
          <w:p w14:paraId="02E6E9DF" w14:textId="77777777" w:rsidR="005207AE" w:rsidRPr="005F5B91" w:rsidRDefault="005207AE" w:rsidP="00DB30BC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Priedai </w:t>
            </w: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(pateikiami kartu su tvirtinimo mechanizmais):</w:t>
            </w:r>
          </w:p>
        </w:tc>
        <w:tc>
          <w:tcPr>
            <w:tcW w:w="677" w:type="pct"/>
          </w:tcPr>
          <w:p w14:paraId="4D4D7A52" w14:textId="77777777" w:rsidR="005207AE" w:rsidRPr="005F5B91" w:rsidRDefault="005207AE" w:rsidP="005207AE">
            <w:pPr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35" w:type="pct"/>
          </w:tcPr>
          <w:p w14:paraId="429BADB7" w14:textId="0D6A97C8" w:rsidR="005207AE" w:rsidRPr="005F5B91" w:rsidRDefault="005207AE" w:rsidP="005207AE">
            <w:pPr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</w:tcPr>
          <w:p w14:paraId="1B5C2F1B" w14:textId="77777777" w:rsidR="005207AE" w:rsidRPr="005F5B91" w:rsidRDefault="005207AE" w:rsidP="005207A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07AE" w:rsidRPr="005F5B91" w14:paraId="115E9FDA" w14:textId="3A87E518" w:rsidTr="005207AE">
        <w:trPr>
          <w:trHeight w:val="269"/>
        </w:trPr>
        <w:tc>
          <w:tcPr>
            <w:tcW w:w="239" w:type="pct"/>
          </w:tcPr>
          <w:p w14:paraId="2A247A79" w14:textId="2904D3C8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22.1</w:t>
            </w:r>
          </w:p>
        </w:tc>
        <w:tc>
          <w:tcPr>
            <w:tcW w:w="1045" w:type="pct"/>
          </w:tcPr>
          <w:p w14:paraId="3924E4D9" w14:textId="707B8B33" w:rsidR="005207AE" w:rsidRPr="005F5B91" w:rsidRDefault="005207AE" w:rsidP="00677CAD">
            <w:pPr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 xml:space="preserve">Permatoma apsauginė danga kojų atramai </w:t>
            </w:r>
          </w:p>
          <w:p w14:paraId="547B3C1D" w14:textId="5D9ACCBB" w:rsidR="005207AE" w:rsidRPr="005F5B91" w:rsidRDefault="005207AE" w:rsidP="00677C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pct"/>
          </w:tcPr>
          <w:p w14:paraId="16BDFB4E" w14:textId="15D38F62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677" w:type="pct"/>
          </w:tcPr>
          <w:p w14:paraId="17CD0545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4120BDD1" w14:textId="305A6B24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0A6C8BBC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210089F5" w14:textId="01395FC0" w:rsidTr="005207AE">
        <w:trPr>
          <w:trHeight w:val="269"/>
        </w:trPr>
        <w:tc>
          <w:tcPr>
            <w:tcW w:w="239" w:type="pct"/>
          </w:tcPr>
          <w:p w14:paraId="30A45BED" w14:textId="664D22BB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22.2.</w:t>
            </w:r>
          </w:p>
        </w:tc>
        <w:tc>
          <w:tcPr>
            <w:tcW w:w="1045" w:type="pct"/>
          </w:tcPr>
          <w:p w14:paraId="2D00D056" w14:textId="4E981B30" w:rsidR="005207AE" w:rsidRPr="005F5B91" w:rsidRDefault="005207AE" w:rsidP="00677CAD">
            <w:pPr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Permatoma apsauginė danga rankų atramoms</w:t>
            </w:r>
            <w:r w:rsidRPr="005F5B91">
              <w:rPr>
                <w:rFonts w:ascii="Times New Roman" w:hAnsi="Times New Roman"/>
                <w:color w:val="EE0000"/>
                <w:sz w:val="24"/>
                <w:szCs w:val="24"/>
              </w:rPr>
              <w:t xml:space="preserve"> </w:t>
            </w:r>
          </w:p>
          <w:p w14:paraId="2C67709C" w14:textId="77777777" w:rsidR="005207AE" w:rsidRPr="005F5B91" w:rsidRDefault="005207AE" w:rsidP="00677C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pct"/>
          </w:tcPr>
          <w:p w14:paraId="1757DE86" w14:textId="50043ADA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677" w:type="pct"/>
          </w:tcPr>
          <w:p w14:paraId="25CE735C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56AD7937" w14:textId="2F4FDC98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111B01EC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64F346B8" w14:textId="542584EA" w:rsidTr="005207AE">
        <w:trPr>
          <w:trHeight w:val="269"/>
        </w:trPr>
        <w:tc>
          <w:tcPr>
            <w:tcW w:w="239" w:type="pct"/>
          </w:tcPr>
          <w:p w14:paraId="66180FA5" w14:textId="2DD84651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22.3.</w:t>
            </w:r>
          </w:p>
        </w:tc>
        <w:tc>
          <w:tcPr>
            <w:tcW w:w="1045" w:type="pct"/>
          </w:tcPr>
          <w:p w14:paraId="5D0D9E37" w14:textId="3C57DD6D" w:rsidR="005207AE" w:rsidRPr="005F5B91" w:rsidRDefault="005207AE" w:rsidP="00677CAD">
            <w:pPr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 xml:space="preserve">Stūmimo rankena </w:t>
            </w:r>
          </w:p>
          <w:p w14:paraId="441D0D13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pct"/>
          </w:tcPr>
          <w:p w14:paraId="298B6D77" w14:textId="05B87648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1 vnt</w:t>
            </w:r>
          </w:p>
        </w:tc>
        <w:tc>
          <w:tcPr>
            <w:tcW w:w="677" w:type="pct"/>
          </w:tcPr>
          <w:p w14:paraId="4BFE8027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7BC87A73" w14:textId="7C2C567A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3E68E39B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1EF11C97" w14:textId="58F08454" w:rsidTr="005207AE">
        <w:tc>
          <w:tcPr>
            <w:tcW w:w="239" w:type="pct"/>
          </w:tcPr>
          <w:p w14:paraId="762730BB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23.</w:t>
            </w:r>
          </w:p>
        </w:tc>
        <w:tc>
          <w:tcPr>
            <w:tcW w:w="1045" w:type="pct"/>
          </w:tcPr>
          <w:p w14:paraId="58855B29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Būtinosios saugos ir esminiu eksploatacinių charakteristikų reikalavimai</w:t>
            </w:r>
          </w:p>
        </w:tc>
        <w:tc>
          <w:tcPr>
            <w:tcW w:w="1152" w:type="pct"/>
          </w:tcPr>
          <w:p w14:paraId="34E9D906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Kartu su pasiūlymu privaloma pateikti dokumento, patvirtinančio, kad siūlomos kėdės yra pagamintos laikantis EN 60601-1 standarto arba lygiaverčio standarto reikalavimų, kopiją</w:t>
            </w:r>
          </w:p>
          <w:p w14:paraId="0F071D06" w14:textId="7E500199" w:rsidR="005207AE" w:rsidRPr="005F5B91" w:rsidRDefault="005207AE" w:rsidP="009F0C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Tiekėjas privalo pateikti lygiavertiškumą pagrindžiančius dokumentus</w:t>
            </w:r>
          </w:p>
        </w:tc>
        <w:tc>
          <w:tcPr>
            <w:tcW w:w="677" w:type="pct"/>
          </w:tcPr>
          <w:p w14:paraId="489BB11F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271F6DE6" w14:textId="7D873F7E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1E116E3F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383F0CF7" w14:textId="1DBF37A9" w:rsidTr="005207AE">
        <w:tc>
          <w:tcPr>
            <w:tcW w:w="239" w:type="pct"/>
          </w:tcPr>
          <w:p w14:paraId="22E2832E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1045" w:type="pct"/>
          </w:tcPr>
          <w:p w14:paraId="66CF49A2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Žymėjimas CE ženklu</w:t>
            </w:r>
          </w:p>
        </w:tc>
        <w:tc>
          <w:tcPr>
            <w:tcW w:w="1152" w:type="pct"/>
          </w:tcPr>
          <w:p w14:paraId="19503F03" w14:textId="38544FA4" w:rsidR="005207AE" w:rsidRPr="005F5B91" w:rsidRDefault="005207AE" w:rsidP="00BE6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Būtinas (kartu su pasiūlymu konkursui privaloma pateikti  ES atitikties deklaraciją ir (jei taikoma) notifikuotosios įstaigos sertifikato kopiją)</w:t>
            </w:r>
          </w:p>
          <w:p w14:paraId="3948C875" w14:textId="4FF758D1" w:rsidR="005207AE" w:rsidRPr="005F5B91" w:rsidRDefault="005207AE" w:rsidP="00BE63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0A36E9E2" w14:textId="77777777" w:rsidR="005207AE" w:rsidRPr="005F5B91" w:rsidRDefault="005207AE" w:rsidP="00BE6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3E7821E0" w14:textId="17E6BEEB" w:rsidR="005207AE" w:rsidRPr="005F5B91" w:rsidRDefault="005207AE" w:rsidP="00BE6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4BC720E4" w14:textId="77777777" w:rsidR="005207AE" w:rsidRPr="005F5B91" w:rsidRDefault="005207AE" w:rsidP="00BE6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07F29A76" w14:textId="3145A425" w:rsidTr="005207AE">
        <w:tc>
          <w:tcPr>
            <w:tcW w:w="239" w:type="pct"/>
          </w:tcPr>
          <w:p w14:paraId="65E13F1D" w14:textId="7777777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045" w:type="pct"/>
            <w:vAlign w:val="bottom"/>
          </w:tcPr>
          <w:p w14:paraId="0D3F1E25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Kartu su įranga pateikti vartotojo instrukcijas originalo ir lietuvių kalbomis</w:t>
            </w:r>
          </w:p>
        </w:tc>
        <w:tc>
          <w:tcPr>
            <w:tcW w:w="1152" w:type="pct"/>
          </w:tcPr>
          <w:p w14:paraId="4974266A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Būtina</w:t>
            </w:r>
          </w:p>
        </w:tc>
        <w:tc>
          <w:tcPr>
            <w:tcW w:w="677" w:type="pct"/>
          </w:tcPr>
          <w:p w14:paraId="4A1A646C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37EDB566" w14:textId="77B7328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57B6E6B2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5F5B91" w14:paraId="4569E37E" w14:textId="1EBD30E7" w:rsidTr="005207AE">
        <w:tc>
          <w:tcPr>
            <w:tcW w:w="239" w:type="pct"/>
          </w:tcPr>
          <w:p w14:paraId="18EA5EBF" w14:textId="74A4B692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045" w:type="pct"/>
            <w:vAlign w:val="bottom"/>
          </w:tcPr>
          <w:p w14:paraId="7241867F" w14:textId="08C38C8F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Surinkimas/montavimas</w:t>
            </w:r>
          </w:p>
        </w:tc>
        <w:tc>
          <w:tcPr>
            <w:tcW w:w="1152" w:type="pct"/>
          </w:tcPr>
          <w:p w14:paraId="56D1B06B" w14:textId="50F3F42C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Būtina</w:t>
            </w:r>
          </w:p>
        </w:tc>
        <w:tc>
          <w:tcPr>
            <w:tcW w:w="677" w:type="pct"/>
          </w:tcPr>
          <w:p w14:paraId="0948018C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12F72E0B" w14:textId="718B54FA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5B09D985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7AE" w:rsidRPr="00677CAD" w14:paraId="13B5FC29" w14:textId="23EAA7B9" w:rsidTr="005207AE">
        <w:tc>
          <w:tcPr>
            <w:tcW w:w="239" w:type="pct"/>
          </w:tcPr>
          <w:p w14:paraId="011C4E34" w14:textId="168C0F67" w:rsidR="005207AE" w:rsidRPr="005F5B91" w:rsidRDefault="005207AE" w:rsidP="00DB30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045" w:type="pct"/>
            <w:vAlign w:val="center"/>
          </w:tcPr>
          <w:p w14:paraId="35F0D03F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bCs/>
                <w:sz w:val="24"/>
                <w:szCs w:val="24"/>
                <w:lang w:bidi="he-IL"/>
              </w:rPr>
              <w:t>Įrangos garantija</w:t>
            </w:r>
          </w:p>
        </w:tc>
        <w:tc>
          <w:tcPr>
            <w:tcW w:w="1152" w:type="pct"/>
          </w:tcPr>
          <w:p w14:paraId="7271D2EE" w14:textId="77777777" w:rsidR="005207AE" w:rsidRPr="00677CAD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B91">
              <w:rPr>
                <w:rFonts w:ascii="Times New Roman" w:hAnsi="Times New Roman"/>
                <w:sz w:val="24"/>
                <w:szCs w:val="24"/>
              </w:rPr>
              <w:t>Ne mažiau 24 mėn.</w:t>
            </w:r>
          </w:p>
        </w:tc>
        <w:tc>
          <w:tcPr>
            <w:tcW w:w="677" w:type="pct"/>
          </w:tcPr>
          <w:p w14:paraId="2519CED1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pct"/>
          </w:tcPr>
          <w:p w14:paraId="421EB771" w14:textId="2A6FFBC0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14:paraId="7C3126F7" w14:textId="77777777" w:rsidR="005207AE" w:rsidRPr="005F5B91" w:rsidRDefault="005207AE" w:rsidP="00DB3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976292" w14:textId="77777777" w:rsidR="00454CFA" w:rsidRDefault="00454CFA" w:rsidP="005F5B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454CFA" w:rsidSect="005207AE">
      <w:headerReference w:type="default" r:id="rId8"/>
      <w:pgSz w:w="16838" w:h="11906" w:orient="landscape"/>
      <w:pgMar w:top="1701" w:right="1134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7C2D0" w14:textId="77777777" w:rsidR="00761010" w:rsidRDefault="00761010" w:rsidP="00F24C20">
      <w:pPr>
        <w:spacing w:after="0" w:line="240" w:lineRule="auto"/>
      </w:pPr>
      <w:r>
        <w:separator/>
      </w:r>
    </w:p>
  </w:endnote>
  <w:endnote w:type="continuationSeparator" w:id="0">
    <w:p w14:paraId="3CB57081" w14:textId="77777777" w:rsidR="00761010" w:rsidRDefault="00761010" w:rsidP="00F2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00792" w14:textId="77777777" w:rsidR="00761010" w:rsidRDefault="00761010" w:rsidP="00F24C20">
      <w:pPr>
        <w:spacing w:after="0" w:line="240" w:lineRule="auto"/>
      </w:pPr>
      <w:r>
        <w:separator/>
      </w:r>
    </w:p>
  </w:footnote>
  <w:footnote w:type="continuationSeparator" w:id="0">
    <w:p w14:paraId="737BCB39" w14:textId="77777777" w:rsidR="00761010" w:rsidRDefault="00761010" w:rsidP="00F24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D9C1" w14:textId="77777777" w:rsidR="005207AE" w:rsidRDefault="005207AE" w:rsidP="005207AE">
    <w:pPr>
      <w:tabs>
        <w:tab w:val="left" w:pos="7655"/>
        <w:tab w:val="left" w:pos="14175"/>
      </w:tabs>
      <w:spacing w:after="0" w:line="240" w:lineRule="auto"/>
      <w:ind w:left="13467" w:right="-307"/>
      <w:rPr>
        <w:rFonts w:ascii="Times New Roman" w:hAnsi="Times New Roman"/>
      </w:rPr>
    </w:pPr>
    <w:r>
      <w:rPr>
        <w:rFonts w:ascii="Times New Roman" w:hAnsi="Times New Roman"/>
      </w:rPr>
      <w:t>Pirkimo sąlygų</w:t>
    </w:r>
  </w:p>
  <w:p w14:paraId="07AF6FDF" w14:textId="77777777" w:rsidR="005207AE" w:rsidRPr="00675D39" w:rsidRDefault="005207AE" w:rsidP="005207AE">
    <w:pPr>
      <w:tabs>
        <w:tab w:val="left" w:pos="7655"/>
        <w:tab w:val="left" w:pos="14175"/>
      </w:tabs>
      <w:spacing w:after="0" w:line="240" w:lineRule="auto"/>
      <w:ind w:left="13467" w:right="-307"/>
      <w:rPr>
        <w:rFonts w:ascii="Times New Roman" w:hAnsi="Times New Roman"/>
      </w:rPr>
    </w:pPr>
    <w:r>
      <w:rPr>
        <w:rFonts w:ascii="Times New Roman" w:hAnsi="Times New Roman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3FDD"/>
    <w:multiLevelType w:val="multilevel"/>
    <w:tmpl w:val="7ED8A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6224E"/>
    <w:multiLevelType w:val="hybridMultilevel"/>
    <w:tmpl w:val="7E421B90"/>
    <w:lvl w:ilvl="0" w:tplc="BC5C97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703782"/>
    <w:multiLevelType w:val="hybridMultilevel"/>
    <w:tmpl w:val="13F049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9557FC8"/>
    <w:multiLevelType w:val="hybridMultilevel"/>
    <w:tmpl w:val="13F049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884F7C"/>
    <w:multiLevelType w:val="multilevel"/>
    <w:tmpl w:val="3654B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D598D"/>
    <w:multiLevelType w:val="hybridMultilevel"/>
    <w:tmpl w:val="5E428D04"/>
    <w:lvl w:ilvl="0" w:tplc="0427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A152FDE"/>
    <w:multiLevelType w:val="hybridMultilevel"/>
    <w:tmpl w:val="48E6F71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374B6EF9"/>
    <w:multiLevelType w:val="hybridMultilevel"/>
    <w:tmpl w:val="CC54671E"/>
    <w:lvl w:ilvl="0" w:tplc="45065A74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880793"/>
    <w:multiLevelType w:val="hybridMultilevel"/>
    <w:tmpl w:val="CFBC1CB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487127"/>
    <w:multiLevelType w:val="multilevel"/>
    <w:tmpl w:val="494C4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07242E"/>
    <w:multiLevelType w:val="hybridMultilevel"/>
    <w:tmpl w:val="792CF6A6"/>
    <w:lvl w:ilvl="0" w:tplc="0427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8F6782"/>
    <w:multiLevelType w:val="hybridMultilevel"/>
    <w:tmpl w:val="87C643F2"/>
    <w:lvl w:ilvl="0" w:tplc="0427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A6D59D2"/>
    <w:multiLevelType w:val="multilevel"/>
    <w:tmpl w:val="16D68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5A506B"/>
    <w:multiLevelType w:val="hybridMultilevel"/>
    <w:tmpl w:val="AFB680D2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77188"/>
    <w:multiLevelType w:val="multilevel"/>
    <w:tmpl w:val="5E2EA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65F58"/>
    <w:multiLevelType w:val="multilevel"/>
    <w:tmpl w:val="15B2B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99477C"/>
    <w:multiLevelType w:val="hybridMultilevel"/>
    <w:tmpl w:val="3C3E6A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1896269"/>
    <w:multiLevelType w:val="hybridMultilevel"/>
    <w:tmpl w:val="240A04E2"/>
    <w:lvl w:ilvl="0" w:tplc="0427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745701E9"/>
    <w:multiLevelType w:val="hybridMultilevel"/>
    <w:tmpl w:val="D270A17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E607778"/>
    <w:multiLevelType w:val="hybridMultilevel"/>
    <w:tmpl w:val="0436EBE6"/>
    <w:lvl w:ilvl="0" w:tplc="0427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 w16cid:durableId="1011490584">
    <w:abstractNumId w:val="7"/>
  </w:num>
  <w:num w:numId="2" w16cid:durableId="200094597">
    <w:abstractNumId w:val="11"/>
  </w:num>
  <w:num w:numId="3" w16cid:durableId="615674398">
    <w:abstractNumId w:val="8"/>
  </w:num>
  <w:num w:numId="4" w16cid:durableId="1217205036">
    <w:abstractNumId w:val="18"/>
  </w:num>
  <w:num w:numId="5" w16cid:durableId="700403540">
    <w:abstractNumId w:val="16"/>
  </w:num>
  <w:num w:numId="6" w16cid:durableId="1394356958">
    <w:abstractNumId w:val="19"/>
  </w:num>
  <w:num w:numId="7" w16cid:durableId="1560363594">
    <w:abstractNumId w:val="17"/>
  </w:num>
  <w:num w:numId="8" w16cid:durableId="334653315">
    <w:abstractNumId w:val="10"/>
  </w:num>
  <w:num w:numId="9" w16cid:durableId="790128860">
    <w:abstractNumId w:val="5"/>
  </w:num>
  <w:num w:numId="10" w16cid:durableId="355233800">
    <w:abstractNumId w:val="13"/>
  </w:num>
  <w:num w:numId="11" w16cid:durableId="1570731454">
    <w:abstractNumId w:val="12"/>
  </w:num>
  <w:num w:numId="12" w16cid:durableId="1545944784">
    <w:abstractNumId w:val="6"/>
  </w:num>
  <w:num w:numId="13" w16cid:durableId="288829437">
    <w:abstractNumId w:val="1"/>
  </w:num>
  <w:num w:numId="14" w16cid:durableId="851333846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 w16cid:durableId="733502284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 w16cid:durableId="427819105">
    <w:abstractNumId w:val="2"/>
  </w:num>
  <w:num w:numId="17" w16cid:durableId="1828783185">
    <w:abstractNumId w:val="0"/>
  </w:num>
  <w:num w:numId="18" w16cid:durableId="652762753">
    <w:abstractNumId w:val="9"/>
  </w:num>
  <w:num w:numId="19" w16cid:durableId="2106684220">
    <w:abstractNumId w:val="3"/>
  </w:num>
  <w:num w:numId="20" w16cid:durableId="19055254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1"/>
    <w:rsid w:val="00012F38"/>
    <w:rsid w:val="00015BEE"/>
    <w:rsid w:val="000257EF"/>
    <w:rsid w:val="00033F5B"/>
    <w:rsid w:val="00073D60"/>
    <w:rsid w:val="000773FB"/>
    <w:rsid w:val="000846BF"/>
    <w:rsid w:val="000906BD"/>
    <w:rsid w:val="000A572F"/>
    <w:rsid w:val="000A6F06"/>
    <w:rsid w:val="000B1B3E"/>
    <w:rsid w:val="000B5D10"/>
    <w:rsid w:val="000C7391"/>
    <w:rsid w:val="000E6874"/>
    <w:rsid w:val="000F501C"/>
    <w:rsid w:val="000F65F6"/>
    <w:rsid w:val="00104472"/>
    <w:rsid w:val="00120EA3"/>
    <w:rsid w:val="001214D9"/>
    <w:rsid w:val="00130E94"/>
    <w:rsid w:val="001418A5"/>
    <w:rsid w:val="00143F84"/>
    <w:rsid w:val="001572F6"/>
    <w:rsid w:val="00157B25"/>
    <w:rsid w:val="00160759"/>
    <w:rsid w:val="00187407"/>
    <w:rsid w:val="001901EB"/>
    <w:rsid w:val="001946B2"/>
    <w:rsid w:val="001A72BE"/>
    <w:rsid w:val="001B126E"/>
    <w:rsid w:val="001C500B"/>
    <w:rsid w:val="001D0727"/>
    <w:rsid w:val="001D3D25"/>
    <w:rsid w:val="001D4D57"/>
    <w:rsid w:val="001E4E2A"/>
    <w:rsid w:val="001F69D7"/>
    <w:rsid w:val="00207257"/>
    <w:rsid w:val="0021055C"/>
    <w:rsid w:val="0021635A"/>
    <w:rsid w:val="002176D2"/>
    <w:rsid w:val="002257A7"/>
    <w:rsid w:val="002431F4"/>
    <w:rsid w:val="00253077"/>
    <w:rsid w:val="00254E31"/>
    <w:rsid w:val="002C0C3B"/>
    <w:rsid w:val="002C6F74"/>
    <w:rsid w:val="002E488B"/>
    <w:rsid w:val="002E4EFA"/>
    <w:rsid w:val="002F3C18"/>
    <w:rsid w:val="002F70E7"/>
    <w:rsid w:val="002F79C2"/>
    <w:rsid w:val="00302101"/>
    <w:rsid w:val="00305DBB"/>
    <w:rsid w:val="00314249"/>
    <w:rsid w:val="00315CC7"/>
    <w:rsid w:val="0032414C"/>
    <w:rsid w:val="00353698"/>
    <w:rsid w:val="00384B10"/>
    <w:rsid w:val="0039598F"/>
    <w:rsid w:val="00396D52"/>
    <w:rsid w:val="003970BB"/>
    <w:rsid w:val="003B49C6"/>
    <w:rsid w:val="003C0BB2"/>
    <w:rsid w:val="004137DC"/>
    <w:rsid w:val="00435CC3"/>
    <w:rsid w:val="00454CFA"/>
    <w:rsid w:val="004868F9"/>
    <w:rsid w:val="004910A8"/>
    <w:rsid w:val="004A3B96"/>
    <w:rsid w:val="004B41AA"/>
    <w:rsid w:val="004E643D"/>
    <w:rsid w:val="004F3A50"/>
    <w:rsid w:val="00502273"/>
    <w:rsid w:val="0050289D"/>
    <w:rsid w:val="00511A13"/>
    <w:rsid w:val="005207AE"/>
    <w:rsid w:val="00525B5B"/>
    <w:rsid w:val="005278CB"/>
    <w:rsid w:val="005403FC"/>
    <w:rsid w:val="00553E04"/>
    <w:rsid w:val="005574D9"/>
    <w:rsid w:val="00567D8E"/>
    <w:rsid w:val="00567E6A"/>
    <w:rsid w:val="0057517C"/>
    <w:rsid w:val="005765F6"/>
    <w:rsid w:val="005859CE"/>
    <w:rsid w:val="005B353D"/>
    <w:rsid w:val="005B65B1"/>
    <w:rsid w:val="005B6B51"/>
    <w:rsid w:val="005C083C"/>
    <w:rsid w:val="005C15F6"/>
    <w:rsid w:val="005D63A9"/>
    <w:rsid w:val="005F5B91"/>
    <w:rsid w:val="005F65B5"/>
    <w:rsid w:val="005F7B53"/>
    <w:rsid w:val="00601654"/>
    <w:rsid w:val="00612E96"/>
    <w:rsid w:val="00626706"/>
    <w:rsid w:val="00641EAB"/>
    <w:rsid w:val="0067094F"/>
    <w:rsid w:val="00677CAD"/>
    <w:rsid w:val="006C7095"/>
    <w:rsid w:val="006D1470"/>
    <w:rsid w:val="006D14DF"/>
    <w:rsid w:val="006D3064"/>
    <w:rsid w:val="006D585B"/>
    <w:rsid w:val="006D6DA6"/>
    <w:rsid w:val="006E6458"/>
    <w:rsid w:val="006F29B0"/>
    <w:rsid w:val="0073397D"/>
    <w:rsid w:val="007403FA"/>
    <w:rsid w:val="00761010"/>
    <w:rsid w:val="00770298"/>
    <w:rsid w:val="00781DCF"/>
    <w:rsid w:val="00795871"/>
    <w:rsid w:val="007A4B15"/>
    <w:rsid w:val="007D2231"/>
    <w:rsid w:val="007D5AFC"/>
    <w:rsid w:val="007D7260"/>
    <w:rsid w:val="007E20B0"/>
    <w:rsid w:val="007F12F4"/>
    <w:rsid w:val="007F3C4E"/>
    <w:rsid w:val="00801C2A"/>
    <w:rsid w:val="008126EA"/>
    <w:rsid w:val="00817084"/>
    <w:rsid w:val="008277AA"/>
    <w:rsid w:val="008311C8"/>
    <w:rsid w:val="0084387E"/>
    <w:rsid w:val="00852051"/>
    <w:rsid w:val="008701E4"/>
    <w:rsid w:val="008735BC"/>
    <w:rsid w:val="00892510"/>
    <w:rsid w:val="0089457F"/>
    <w:rsid w:val="008A3C99"/>
    <w:rsid w:val="008A5997"/>
    <w:rsid w:val="008B0866"/>
    <w:rsid w:val="008C4EBC"/>
    <w:rsid w:val="008D11B5"/>
    <w:rsid w:val="00903845"/>
    <w:rsid w:val="00911401"/>
    <w:rsid w:val="00920D30"/>
    <w:rsid w:val="00927FAD"/>
    <w:rsid w:val="00930CDD"/>
    <w:rsid w:val="0094052E"/>
    <w:rsid w:val="0096736B"/>
    <w:rsid w:val="0097228D"/>
    <w:rsid w:val="009763D5"/>
    <w:rsid w:val="00980B79"/>
    <w:rsid w:val="00994934"/>
    <w:rsid w:val="009A4A86"/>
    <w:rsid w:val="009B0D30"/>
    <w:rsid w:val="009B34FA"/>
    <w:rsid w:val="009B60C2"/>
    <w:rsid w:val="009B614D"/>
    <w:rsid w:val="009C424C"/>
    <w:rsid w:val="009D3B29"/>
    <w:rsid w:val="009D7608"/>
    <w:rsid w:val="009F0C98"/>
    <w:rsid w:val="009F1033"/>
    <w:rsid w:val="009F4E3E"/>
    <w:rsid w:val="00A03222"/>
    <w:rsid w:val="00A43733"/>
    <w:rsid w:val="00A445C1"/>
    <w:rsid w:val="00A46371"/>
    <w:rsid w:val="00A50046"/>
    <w:rsid w:val="00A623D2"/>
    <w:rsid w:val="00A7599F"/>
    <w:rsid w:val="00AA2745"/>
    <w:rsid w:val="00AB0EB6"/>
    <w:rsid w:val="00AB4056"/>
    <w:rsid w:val="00AB6FCB"/>
    <w:rsid w:val="00AD1755"/>
    <w:rsid w:val="00AE59B2"/>
    <w:rsid w:val="00AF3C82"/>
    <w:rsid w:val="00B222D2"/>
    <w:rsid w:val="00B24D5D"/>
    <w:rsid w:val="00B3025D"/>
    <w:rsid w:val="00B37945"/>
    <w:rsid w:val="00B411BE"/>
    <w:rsid w:val="00B54CB0"/>
    <w:rsid w:val="00B85BBF"/>
    <w:rsid w:val="00BA3348"/>
    <w:rsid w:val="00BA6A44"/>
    <w:rsid w:val="00BB1AA4"/>
    <w:rsid w:val="00BC167C"/>
    <w:rsid w:val="00BC4D7B"/>
    <w:rsid w:val="00BC56E5"/>
    <w:rsid w:val="00BE1F99"/>
    <w:rsid w:val="00BE4219"/>
    <w:rsid w:val="00BE6310"/>
    <w:rsid w:val="00C02DD3"/>
    <w:rsid w:val="00C02EF3"/>
    <w:rsid w:val="00C04EAA"/>
    <w:rsid w:val="00C15D77"/>
    <w:rsid w:val="00C25FC2"/>
    <w:rsid w:val="00C347BF"/>
    <w:rsid w:val="00C34E94"/>
    <w:rsid w:val="00C44C69"/>
    <w:rsid w:val="00C90BD0"/>
    <w:rsid w:val="00C9752D"/>
    <w:rsid w:val="00C97D18"/>
    <w:rsid w:val="00CB7169"/>
    <w:rsid w:val="00CC114E"/>
    <w:rsid w:val="00CC77BC"/>
    <w:rsid w:val="00CE1113"/>
    <w:rsid w:val="00D2012F"/>
    <w:rsid w:val="00D21240"/>
    <w:rsid w:val="00D23F96"/>
    <w:rsid w:val="00D279D9"/>
    <w:rsid w:val="00D35EE8"/>
    <w:rsid w:val="00D37E82"/>
    <w:rsid w:val="00D717DD"/>
    <w:rsid w:val="00DA1ECB"/>
    <w:rsid w:val="00DB30BC"/>
    <w:rsid w:val="00DB7FDD"/>
    <w:rsid w:val="00DC5F06"/>
    <w:rsid w:val="00DD28F5"/>
    <w:rsid w:val="00DE0A93"/>
    <w:rsid w:val="00DE0DD5"/>
    <w:rsid w:val="00DE36EC"/>
    <w:rsid w:val="00DF17A6"/>
    <w:rsid w:val="00DF7360"/>
    <w:rsid w:val="00E07DB9"/>
    <w:rsid w:val="00E23965"/>
    <w:rsid w:val="00E316D9"/>
    <w:rsid w:val="00E45D51"/>
    <w:rsid w:val="00E53EE5"/>
    <w:rsid w:val="00E546E5"/>
    <w:rsid w:val="00E65569"/>
    <w:rsid w:val="00E83A99"/>
    <w:rsid w:val="00EB5534"/>
    <w:rsid w:val="00EC5DC9"/>
    <w:rsid w:val="00ED01FA"/>
    <w:rsid w:val="00EE0881"/>
    <w:rsid w:val="00EE3D02"/>
    <w:rsid w:val="00F051F9"/>
    <w:rsid w:val="00F24C20"/>
    <w:rsid w:val="00F27AC6"/>
    <w:rsid w:val="00F3571B"/>
    <w:rsid w:val="00F364CA"/>
    <w:rsid w:val="00F730F4"/>
    <w:rsid w:val="00FA1CE5"/>
    <w:rsid w:val="00FB0005"/>
    <w:rsid w:val="00FD1DDD"/>
    <w:rsid w:val="00FD7B36"/>
    <w:rsid w:val="00FE3482"/>
    <w:rsid w:val="00F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D395C"/>
  <w15:chartTrackingRefBased/>
  <w15:docId w15:val="{7ED1322D-047D-427B-9D86-496DC50B1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4E3E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36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5B5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58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958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277AA"/>
    <w:pPr>
      <w:ind w:left="720"/>
      <w:contextualSpacing/>
    </w:pPr>
  </w:style>
  <w:style w:type="character" w:styleId="Hyperlink">
    <w:name w:val="Hyperlink"/>
    <w:uiPriority w:val="99"/>
    <w:unhideWhenUsed/>
    <w:rsid w:val="008277AA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DF736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59"/>
    <w:rsid w:val="005B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3">
    <w:name w:val="Light Shading Accent 3"/>
    <w:basedOn w:val="TableNormal"/>
    <w:uiPriority w:val="60"/>
    <w:rsid w:val="000E6874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2">
    <w:name w:val="Light Shading Accent 2"/>
    <w:basedOn w:val="TableNormal"/>
    <w:uiPriority w:val="60"/>
    <w:rsid w:val="000E6874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11">
    <w:name w:val="Light Shading - Accent 11"/>
    <w:basedOn w:val="TableNormal"/>
    <w:uiPriority w:val="60"/>
    <w:rsid w:val="000E687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0E6874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1">
    <w:name w:val="Light Shading1"/>
    <w:basedOn w:val="TableNormal"/>
    <w:uiPriority w:val="60"/>
    <w:rsid w:val="000E687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-Accent5">
    <w:name w:val="Light List Accent 5"/>
    <w:basedOn w:val="TableNormal"/>
    <w:uiPriority w:val="61"/>
    <w:rsid w:val="000E687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0E687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Grid-Accent5">
    <w:name w:val="Light Grid Accent 5"/>
    <w:basedOn w:val="TableNormal"/>
    <w:uiPriority w:val="62"/>
    <w:rsid w:val="000E687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MediumShading1-Accent5">
    <w:name w:val="Medium Shading 1 Accent 5"/>
    <w:basedOn w:val="TableNormal"/>
    <w:uiPriority w:val="63"/>
    <w:rsid w:val="000E687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E68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E68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rsid w:val="000E687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2-Accent5">
    <w:name w:val="Medium Grid 2 Accent 5"/>
    <w:basedOn w:val="TableNormal"/>
    <w:uiPriority w:val="68"/>
    <w:rsid w:val="000E68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rsid w:val="000E68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1">
    <w:name w:val="Medium Grid 3 Accent 1"/>
    <w:basedOn w:val="TableNormal"/>
    <w:uiPriority w:val="69"/>
    <w:rsid w:val="000E68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ColorfulGrid-Accent1">
    <w:name w:val="Colorful Grid Accent 1"/>
    <w:basedOn w:val="TableNormal"/>
    <w:uiPriority w:val="73"/>
    <w:rsid w:val="00BC56E5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C56E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NormalWeb">
    <w:name w:val="Normal (Web)"/>
    <w:basedOn w:val="Normal"/>
    <w:uiPriority w:val="99"/>
    <w:unhideWhenUsed/>
    <w:rsid w:val="00C02E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pple-converted-space">
    <w:name w:val="apple-converted-space"/>
    <w:basedOn w:val="DefaultParagraphFont"/>
    <w:rsid w:val="00ED01FA"/>
  </w:style>
  <w:style w:type="paragraph" w:customStyle="1" w:styleId="Default">
    <w:name w:val="Default"/>
    <w:rsid w:val="00525B5B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525B5B"/>
    <w:rPr>
      <w:rFonts w:ascii="Cambria" w:eastAsia="Times New Roman" w:hAnsi="Cambria" w:cs="Times New Roman"/>
      <w:b/>
      <w:bCs/>
      <w:sz w:val="26"/>
      <w:szCs w:val="26"/>
      <w:lang w:val="lt-LT"/>
    </w:rPr>
  </w:style>
  <w:style w:type="character" w:styleId="Strong">
    <w:name w:val="Strong"/>
    <w:uiPriority w:val="22"/>
    <w:qFormat/>
    <w:rsid w:val="004E643D"/>
    <w:rPr>
      <w:b/>
      <w:bCs/>
    </w:rPr>
  </w:style>
  <w:style w:type="character" w:styleId="FollowedHyperlink">
    <w:name w:val="FollowedHyperlink"/>
    <w:uiPriority w:val="99"/>
    <w:semiHidden/>
    <w:unhideWhenUsed/>
    <w:rsid w:val="002F79C2"/>
    <w:rPr>
      <w:color w:val="800080"/>
      <w:u w:val="single"/>
    </w:rPr>
  </w:style>
  <w:style w:type="paragraph" w:customStyle="1" w:styleId="Style">
    <w:name w:val="Style"/>
    <w:rsid w:val="00DB7FDD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9F4E3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block">
    <w:name w:val="block"/>
    <w:basedOn w:val="Normal"/>
    <w:rsid w:val="009F4E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fwn">
    <w:name w:val="fwn"/>
    <w:rsid w:val="009F4E3E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F4E3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lt-LT"/>
    </w:rPr>
  </w:style>
  <w:style w:type="character" w:customStyle="1" w:styleId="z-TopofFormChar">
    <w:name w:val="z-Top of Form Char"/>
    <w:link w:val="z-TopofForm"/>
    <w:uiPriority w:val="99"/>
    <w:semiHidden/>
    <w:rsid w:val="009F4E3E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F4E3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lt-LT"/>
    </w:rPr>
  </w:style>
  <w:style w:type="character" w:customStyle="1" w:styleId="z-BottomofFormChar">
    <w:name w:val="z-Bottom of Form Char"/>
    <w:link w:val="z-BottomofForm"/>
    <w:uiPriority w:val="99"/>
    <w:semiHidden/>
    <w:rsid w:val="009F4E3E"/>
    <w:rPr>
      <w:rFonts w:ascii="Arial" w:eastAsia="Times New Roman" w:hAnsi="Arial" w:cs="Arial"/>
      <w:vanish/>
      <w:sz w:val="16"/>
      <w:szCs w:val="16"/>
    </w:rPr>
  </w:style>
  <w:style w:type="paragraph" w:customStyle="1" w:styleId="active-tab">
    <w:name w:val="active-tab"/>
    <w:basedOn w:val="Normal"/>
    <w:rsid w:val="009F4E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F24C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4C20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24C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4C2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841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83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04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0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1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432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00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473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979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93981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none" w:sz="0" w:space="0" w:color="auto"/>
                <w:bottom w:val="single" w:sz="6" w:space="0" w:color="D1D1D1"/>
                <w:right w:val="none" w:sz="0" w:space="0" w:color="auto"/>
              </w:divBdr>
              <w:divsChild>
                <w:div w:id="4202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2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8692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3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5FF37-0ACB-4B78-9625-771C38285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2079</Words>
  <Characters>1186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3259</CharactersWithSpaces>
  <SharedDoc>false</SharedDoc>
  <HLinks>
    <vt:vector size="6" baseType="variant">
      <vt:variant>
        <vt:i4>3145845</vt:i4>
      </vt:variant>
      <vt:variant>
        <vt:i4>0</vt:i4>
      </vt:variant>
      <vt:variant>
        <vt:i4>0</vt:i4>
      </vt:variant>
      <vt:variant>
        <vt:i4>5</vt:i4>
      </vt:variant>
      <vt:variant>
        <vt:lpwstr>https://www.rehastar.com/</vt:lpwstr>
      </vt:variant>
      <vt:variant>
        <vt:lpwstr>description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</dc:creator>
  <cp:keywords/>
  <cp:lastModifiedBy>Brigita Markevičienė</cp:lastModifiedBy>
  <cp:revision>4</cp:revision>
  <cp:lastPrinted>2017-11-16T20:34:00Z</cp:lastPrinted>
  <dcterms:created xsi:type="dcterms:W3CDTF">2026-06-10T10:04:00Z</dcterms:created>
  <dcterms:modified xsi:type="dcterms:W3CDTF">2026-06-16T12:24:00Z</dcterms:modified>
</cp:coreProperties>
</file>